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AB0F1" w14:textId="77777777" w:rsidR="00034567" w:rsidRPr="0037657D" w:rsidRDefault="00000000">
      <w:pPr>
        <w:jc w:val="both"/>
        <w:rPr>
          <w:rFonts w:ascii="Trebuchet MS" w:eastAsia="Trebuchet MS" w:hAnsi="Trebuchet MS" w:cs="Trebuchet MS"/>
          <w:b/>
          <w:sz w:val="18"/>
          <w:szCs w:val="18"/>
          <w:lang w:val="ro-RO"/>
        </w:rPr>
      </w:pPr>
      <w:r w:rsidRPr="0037657D">
        <w:rPr>
          <w:rFonts w:ascii="Trebuchet MS" w:eastAsia="Trebuchet MS" w:hAnsi="Trebuchet MS" w:cs="Trebuchet MS"/>
          <w:b/>
          <w:sz w:val="18"/>
          <w:szCs w:val="18"/>
          <w:lang w:val="ro-RO"/>
        </w:rPr>
        <w:t>PROGRAMUL SĂNĂTATE</w:t>
      </w:r>
    </w:p>
    <w:p w14:paraId="1872E2D2" w14:textId="77777777" w:rsidR="00034567" w:rsidRPr="0037657D" w:rsidRDefault="00000000">
      <w:pPr>
        <w:jc w:val="both"/>
        <w:rPr>
          <w:rFonts w:ascii="Trebuchet MS" w:eastAsia="Trebuchet MS" w:hAnsi="Trebuchet MS" w:cs="Trebuchet MS"/>
          <w:sz w:val="18"/>
          <w:szCs w:val="18"/>
          <w:lang w:val="ro-RO"/>
        </w:rPr>
      </w:pPr>
      <w:r w:rsidRPr="0037657D">
        <w:rPr>
          <w:rFonts w:ascii="Trebuchet MS" w:eastAsia="Trebuchet MS" w:hAnsi="Trebuchet MS" w:cs="Trebuchet MS"/>
          <w:b/>
          <w:sz w:val="18"/>
          <w:szCs w:val="18"/>
          <w:lang w:val="ro-RO"/>
        </w:rPr>
        <w:t>Obiectivul de politică 4:</w:t>
      </w:r>
      <w:r w:rsidRPr="0037657D">
        <w:rPr>
          <w:rFonts w:ascii="Trebuchet MS" w:eastAsia="Trebuchet MS" w:hAnsi="Trebuchet MS" w:cs="Trebuchet MS"/>
          <w:sz w:val="18"/>
          <w:szCs w:val="18"/>
          <w:lang w:val="ro-RO"/>
        </w:rPr>
        <w:t xml:space="preserve"> O Europă mai socială și incluzivă prin implementarea Pilonului european al drepturilor sociale</w:t>
      </w:r>
    </w:p>
    <w:p w14:paraId="0A7460E4" w14:textId="77777777" w:rsidR="00034567" w:rsidRPr="0037657D" w:rsidRDefault="00000000">
      <w:pPr>
        <w:jc w:val="both"/>
        <w:rPr>
          <w:rFonts w:ascii="Trebuchet MS" w:eastAsia="Trebuchet MS" w:hAnsi="Trebuchet MS" w:cs="Trebuchet MS"/>
          <w:sz w:val="18"/>
          <w:szCs w:val="18"/>
          <w:lang w:val="ro-RO"/>
        </w:rPr>
      </w:pPr>
      <w:r w:rsidRPr="0037657D">
        <w:rPr>
          <w:rFonts w:ascii="Trebuchet MS" w:eastAsia="Trebuchet MS" w:hAnsi="Trebuchet MS" w:cs="Trebuchet MS"/>
          <w:b/>
          <w:sz w:val="18"/>
          <w:szCs w:val="18"/>
          <w:lang w:val="ro-RO"/>
        </w:rPr>
        <w:t>Prioritatea 1:</w:t>
      </w:r>
      <w:r w:rsidRPr="0037657D">
        <w:rPr>
          <w:rFonts w:ascii="Trebuchet MS" w:eastAsia="Trebuchet MS" w:hAnsi="Trebuchet MS" w:cs="Trebuchet MS"/>
          <w:sz w:val="18"/>
          <w:szCs w:val="18"/>
          <w:lang w:val="ro-RO"/>
        </w:rPr>
        <w:t xml:space="preserve"> Creșterea calității serviciilor de asistență medicală primară, comunitară, a serviciilor oferite în regim ambulatoriu și îmbunătățirea și consolidarea serviciilor preventive</w:t>
      </w:r>
    </w:p>
    <w:p w14:paraId="2DB5D30F" w14:textId="77777777" w:rsidR="00034567" w:rsidRPr="0037657D" w:rsidRDefault="00000000">
      <w:pPr>
        <w:jc w:val="both"/>
        <w:rPr>
          <w:rFonts w:ascii="Trebuchet MS" w:eastAsia="Trebuchet MS" w:hAnsi="Trebuchet MS" w:cs="Trebuchet MS"/>
          <w:b/>
          <w:sz w:val="18"/>
          <w:szCs w:val="18"/>
          <w:lang w:val="ro-RO"/>
        </w:rPr>
      </w:pPr>
      <w:r w:rsidRPr="0037657D">
        <w:rPr>
          <w:rFonts w:ascii="Trebuchet MS" w:eastAsia="Trebuchet MS" w:hAnsi="Trebuchet MS" w:cs="Trebuchet MS"/>
          <w:b/>
          <w:sz w:val="18"/>
          <w:szCs w:val="18"/>
          <w:lang w:val="ro-RO"/>
        </w:rPr>
        <w:t>Obiectiv specific:</w:t>
      </w:r>
      <w:r w:rsidRPr="0037657D">
        <w:rPr>
          <w:rFonts w:ascii="Trebuchet MS" w:eastAsia="Trebuchet MS" w:hAnsi="Trebuchet MS" w:cs="Trebuchet MS"/>
          <w:sz w:val="18"/>
          <w:szCs w:val="18"/>
          <w:lang w:val="ro-RO"/>
        </w:rPr>
        <w:t xml:space="preserve"> ESO4.11.</w:t>
      </w:r>
    </w:p>
    <w:p w14:paraId="336EC430" w14:textId="77777777" w:rsidR="00034567" w:rsidRPr="0037657D" w:rsidRDefault="00000000">
      <w:pPr>
        <w:jc w:val="both"/>
        <w:rPr>
          <w:rFonts w:ascii="Trebuchet MS" w:eastAsia="Trebuchet MS" w:hAnsi="Trebuchet MS" w:cs="Trebuchet MS"/>
          <w:sz w:val="18"/>
          <w:szCs w:val="18"/>
          <w:lang w:val="ro-RO"/>
        </w:rPr>
      </w:pPr>
      <w:r w:rsidRPr="0037657D">
        <w:rPr>
          <w:rFonts w:ascii="Trebuchet MS" w:eastAsia="Trebuchet MS" w:hAnsi="Trebuchet MS" w:cs="Trebuchet MS"/>
          <w:b/>
          <w:sz w:val="18"/>
          <w:szCs w:val="18"/>
          <w:lang w:val="ro-RO"/>
        </w:rPr>
        <w:t xml:space="preserve">Titlul proiectului: </w:t>
      </w:r>
      <w:r w:rsidRPr="0037657D">
        <w:rPr>
          <w:rFonts w:ascii="Trebuchet MS" w:eastAsia="Trebuchet MS" w:hAnsi="Trebuchet MS" w:cs="Trebuchet MS"/>
          <w:sz w:val="18"/>
          <w:szCs w:val="18"/>
          <w:lang w:val="ro-RO"/>
        </w:rPr>
        <w:t>LIVE(RO)3 Plan Strategic Integrat: Dezvoltare, Monitorizare și Control al Calității în Screeningul Bolilor Hepatice Cronice</w:t>
      </w:r>
    </w:p>
    <w:p w14:paraId="3B6921D5" w14:textId="77777777" w:rsidR="00034567" w:rsidRPr="0037657D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rebuchet MS" w:eastAsia="Trebuchet MS" w:hAnsi="Trebuchet MS" w:cs="Trebuchet MS"/>
          <w:color w:val="000000"/>
          <w:sz w:val="18"/>
          <w:szCs w:val="18"/>
          <w:lang w:val="ro-RO"/>
        </w:rPr>
      </w:pPr>
      <w:r w:rsidRPr="0037657D">
        <w:rPr>
          <w:rFonts w:ascii="Trebuchet MS" w:eastAsia="Trebuchet MS" w:hAnsi="Trebuchet MS" w:cs="Trebuchet MS"/>
          <w:b/>
          <w:color w:val="000000"/>
          <w:sz w:val="18"/>
          <w:szCs w:val="18"/>
          <w:lang w:val="ro-RO"/>
        </w:rPr>
        <w:t>Cod MySMIS:</w:t>
      </w:r>
      <w:r w:rsidRPr="0037657D">
        <w:rPr>
          <w:rFonts w:ascii="Trebuchet MS" w:eastAsia="Trebuchet MS" w:hAnsi="Trebuchet MS" w:cs="Trebuchet MS"/>
          <w:color w:val="000000"/>
          <w:sz w:val="18"/>
          <w:szCs w:val="18"/>
          <w:lang w:val="ro-RO"/>
        </w:rPr>
        <w:t xml:space="preserve"> 317713</w:t>
      </w:r>
    </w:p>
    <w:p w14:paraId="4B43AB4A" w14:textId="77777777" w:rsidR="00034567" w:rsidRPr="0037657D" w:rsidRDefault="00034567">
      <w:pPr>
        <w:jc w:val="both"/>
        <w:rPr>
          <w:rFonts w:ascii="Trebuchet MS" w:hAnsi="Trebuchet MS"/>
          <w:b/>
          <w:sz w:val="20"/>
          <w:szCs w:val="20"/>
          <w:lang w:val="ro-RO"/>
        </w:rPr>
      </w:pPr>
    </w:p>
    <w:p w14:paraId="7E0F1796" w14:textId="77777777" w:rsidR="00034567" w:rsidRPr="0037657D" w:rsidRDefault="00034567">
      <w:pPr>
        <w:jc w:val="both"/>
        <w:rPr>
          <w:rFonts w:ascii="Trebuchet MS" w:hAnsi="Trebuchet MS"/>
          <w:sz w:val="20"/>
          <w:szCs w:val="20"/>
          <w:lang w:val="ro-RO"/>
        </w:rPr>
      </w:pPr>
    </w:p>
    <w:p w14:paraId="2408D04D" w14:textId="77777777" w:rsidR="00034567" w:rsidRPr="0037657D" w:rsidRDefault="00000000">
      <w:pPr>
        <w:jc w:val="right"/>
        <w:rPr>
          <w:rFonts w:ascii="Trebuchet MS" w:hAnsi="Trebuchet MS"/>
          <w:i/>
          <w:sz w:val="20"/>
          <w:szCs w:val="20"/>
          <w:lang w:val="ro-RO"/>
        </w:rPr>
      </w:pPr>
      <w:r w:rsidRPr="0037657D">
        <w:rPr>
          <w:rFonts w:ascii="Trebuchet MS" w:eastAsia="Trebuchet MS" w:hAnsi="Trebuchet MS" w:cs="Trebuchet MS"/>
          <w:i/>
          <w:lang w:val="ro-RO"/>
        </w:rPr>
        <w:t>ANEXA 4</w:t>
      </w:r>
    </w:p>
    <w:p w14:paraId="012BE8BA" w14:textId="77777777" w:rsidR="00034567" w:rsidRPr="0037657D" w:rsidRDefault="00034567">
      <w:pPr>
        <w:jc w:val="both"/>
        <w:rPr>
          <w:rFonts w:ascii="Trebuchet MS" w:hAnsi="Trebuchet MS"/>
          <w:sz w:val="20"/>
          <w:szCs w:val="20"/>
          <w:lang w:val="ro-RO"/>
        </w:rPr>
      </w:pPr>
    </w:p>
    <w:p w14:paraId="0C8BD761" w14:textId="6E8F3504" w:rsidR="00034567" w:rsidRPr="00842015" w:rsidRDefault="00000000">
      <w:pPr>
        <w:spacing w:line="360" w:lineRule="auto"/>
        <w:jc w:val="center"/>
        <w:rPr>
          <w:rFonts w:ascii="Trebuchet MS" w:eastAsia="Trebuchet MS" w:hAnsi="Trebuchet MS" w:cs="Trebuchet MS"/>
          <w:b/>
          <w:sz w:val="28"/>
          <w:szCs w:val="28"/>
          <w:u w:val="single"/>
          <w:lang w:val="ro-RO"/>
        </w:rPr>
      </w:pPr>
      <w:r w:rsidRPr="00842015">
        <w:rPr>
          <w:rFonts w:ascii="Trebuchet MS" w:eastAsia="Arial" w:hAnsi="Trebuchet MS" w:cs="Arial"/>
          <w:b/>
          <w:sz w:val="28"/>
          <w:szCs w:val="28"/>
          <w:u w:val="single"/>
          <w:lang w:val="ro-RO"/>
        </w:rPr>
        <w:t>DECLARAȚIE DE DISPONIBILITATE</w:t>
      </w:r>
    </w:p>
    <w:p w14:paraId="6BD2535E" w14:textId="77777777" w:rsidR="00034567" w:rsidRPr="0037657D" w:rsidRDefault="00034567">
      <w:pPr>
        <w:jc w:val="both"/>
        <w:rPr>
          <w:rFonts w:ascii="Trebuchet MS" w:hAnsi="Trebuchet MS"/>
          <w:sz w:val="20"/>
          <w:szCs w:val="20"/>
          <w:lang w:val="ro-RO"/>
        </w:rPr>
      </w:pPr>
    </w:p>
    <w:p w14:paraId="7ED52C27" w14:textId="77777777" w:rsidR="00034567" w:rsidRPr="0037657D" w:rsidRDefault="00034567">
      <w:pPr>
        <w:jc w:val="both"/>
        <w:rPr>
          <w:rFonts w:ascii="Trebuchet MS" w:hAnsi="Trebuchet MS"/>
          <w:sz w:val="20"/>
          <w:szCs w:val="20"/>
          <w:lang w:val="ro-RO"/>
        </w:rPr>
      </w:pPr>
    </w:p>
    <w:p w14:paraId="530BC516" w14:textId="08EB44BD" w:rsidR="00034567" w:rsidRPr="0037657D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rebuchet MS" w:eastAsia="Trebuchet MS" w:hAnsi="Trebuchet MS" w:cs="Trebuchet MS"/>
          <w:color w:val="000000"/>
          <w:sz w:val="23"/>
          <w:szCs w:val="23"/>
          <w:lang w:val="ro-RO"/>
        </w:rPr>
      </w:pPr>
      <w:r w:rsidRPr="0037657D">
        <w:rPr>
          <w:rFonts w:ascii="Trebuchet MS" w:eastAsia="Trebuchet MS" w:hAnsi="Trebuchet MS" w:cs="Trebuchet MS"/>
          <w:color w:val="000000"/>
          <w:sz w:val="23"/>
          <w:szCs w:val="23"/>
          <w:lang w:val="ro-RO"/>
        </w:rPr>
        <w:t xml:space="preserve">Subsemnatul/ </w:t>
      </w:r>
      <w:r w:rsidR="0037657D">
        <w:rPr>
          <w:rFonts w:ascii="Trebuchet MS" w:eastAsia="Trebuchet MS" w:hAnsi="Trebuchet MS" w:cs="Trebuchet MS"/>
          <w:color w:val="000000"/>
          <w:sz w:val="23"/>
          <w:szCs w:val="23"/>
          <w:lang w:val="ro-RO"/>
        </w:rPr>
        <w:t>a</w:t>
      </w:r>
      <w:r w:rsidRPr="0037657D">
        <w:rPr>
          <w:rFonts w:ascii="Trebuchet MS" w:eastAsia="Trebuchet MS" w:hAnsi="Trebuchet MS" w:cs="Trebuchet MS"/>
          <w:color w:val="000000"/>
          <w:sz w:val="23"/>
          <w:szCs w:val="23"/>
          <w:lang w:val="ro-RO"/>
        </w:rPr>
        <w:t>_____________________________________</w:t>
      </w:r>
    </w:p>
    <w:p w14:paraId="0594ACA5" w14:textId="77777777" w:rsidR="00034567" w:rsidRPr="0037657D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rebuchet MS" w:eastAsia="Trebuchet MS" w:hAnsi="Trebuchet MS" w:cs="Trebuchet MS"/>
          <w:color w:val="000000"/>
          <w:sz w:val="23"/>
          <w:szCs w:val="23"/>
          <w:lang w:val="ro-RO"/>
        </w:rPr>
      </w:pPr>
      <w:r w:rsidRPr="0037657D">
        <w:rPr>
          <w:rFonts w:ascii="Trebuchet MS" w:eastAsia="Trebuchet MS" w:hAnsi="Trebuchet MS" w:cs="Trebuchet MS"/>
          <w:color w:val="000000"/>
          <w:sz w:val="23"/>
          <w:szCs w:val="23"/>
          <w:lang w:val="ro-RO"/>
        </w:rPr>
        <w:t>Telefon:</w:t>
      </w:r>
      <w:r w:rsidRPr="0037657D">
        <w:rPr>
          <w:rFonts w:ascii="Trebuchet MS" w:eastAsia="Trebuchet MS" w:hAnsi="Trebuchet MS" w:cs="Trebuchet MS"/>
          <w:color w:val="000000"/>
          <w:sz w:val="23"/>
          <w:szCs w:val="23"/>
          <w:lang w:val="ro-RO"/>
        </w:rPr>
        <w:tab/>
        <w:t>________________________</w:t>
      </w:r>
      <w:r w:rsidRPr="0037657D">
        <w:rPr>
          <w:rFonts w:ascii="Trebuchet MS" w:eastAsia="Trebuchet MS" w:hAnsi="Trebuchet MS" w:cs="Trebuchet MS"/>
          <w:color w:val="000000"/>
          <w:sz w:val="23"/>
          <w:szCs w:val="23"/>
          <w:lang w:val="ro-RO"/>
        </w:rPr>
        <w:tab/>
      </w:r>
      <w:r w:rsidRPr="0037657D">
        <w:rPr>
          <w:rFonts w:ascii="Trebuchet MS" w:eastAsia="Trebuchet MS" w:hAnsi="Trebuchet MS" w:cs="Trebuchet MS"/>
          <w:color w:val="000000"/>
          <w:sz w:val="23"/>
          <w:szCs w:val="23"/>
          <w:lang w:val="ro-RO"/>
        </w:rPr>
        <w:tab/>
      </w:r>
    </w:p>
    <w:p w14:paraId="33AFECA4" w14:textId="77777777" w:rsidR="00034567" w:rsidRPr="0037657D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rebuchet MS" w:eastAsia="Trebuchet MS" w:hAnsi="Trebuchet MS" w:cs="Trebuchet MS"/>
          <w:color w:val="000000"/>
          <w:sz w:val="23"/>
          <w:szCs w:val="23"/>
          <w:lang w:val="ro-RO"/>
        </w:rPr>
      </w:pPr>
      <w:r w:rsidRPr="0037657D">
        <w:rPr>
          <w:rFonts w:ascii="Trebuchet MS" w:eastAsia="Trebuchet MS" w:hAnsi="Trebuchet MS" w:cs="Trebuchet MS"/>
          <w:color w:val="000000"/>
          <w:sz w:val="23"/>
          <w:szCs w:val="23"/>
          <w:lang w:val="ro-RO"/>
        </w:rPr>
        <w:t>Email:</w:t>
      </w:r>
      <w:r w:rsidRPr="0037657D">
        <w:rPr>
          <w:rFonts w:ascii="Trebuchet MS" w:eastAsia="Trebuchet MS" w:hAnsi="Trebuchet MS" w:cs="Trebuchet MS"/>
          <w:color w:val="000000"/>
          <w:sz w:val="23"/>
          <w:szCs w:val="23"/>
          <w:lang w:val="ro-RO"/>
        </w:rPr>
        <w:tab/>
      </w:r>
      <w:r w:rsidRPr="0037657D">
        <w:rPr>
          <w:rFonts w:ascii="Trebuchet MS" w:eastAsia="Trebuchet MS" w:hAnsi="Trebuchet MS" w:cs="Trebuchet MS"/>
          <w:color w:val="000000"/>
          <w:sz w:val="23"/>
          <w:szCs w:val="23"/>
          <w:lang w:val="ro-RO"/>
        </w:rPr>
        <w:tab/>
        <w:t>________________________</w:t>
      </w:r>
      <w:r w:rsidRPr="0037657D">
        <w:rPr>
          <w:rFonts w:ascii="Trebuchet MS" w:eastAsia="Trebuchet MS" w:hAnsi="Trebuchet MS" w:cs="Trebuchet MS"/>
          <w:color w:val="000000"/>
          <w:sz w:val="23"/>
          <w:szCs w:val="23"/>
          <w:lang w:val="ro-RO"/>
        </w:rPr>
        <w:tab/>
      </w:r>
      <w:r w:rsidRPr="0037657D">
        <w:rPr>
          <w:rFonts w:ascii="Trebuchet MS" w:eastAsia="Trebuchet MS" w:hAnsi="Trebuchet MS" w:cs="Trebuchet MS"/>
          <w:color w:val="000000"/>
          <w:sz w:val="23"/>
          <w:szCs w:val="23"/>
          <w:lang w:val="ro-RO"/>
        </w:rPr>
        <w:tab/>
      </w:r>
    </w:p>
    <w:p w14:paraId="7F1619FA" w14:textId="06F1C00F" w:rsidR="00034567" w:rsidRPr="0037657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eastAsia="Trebuchet MS" w:hAnsi="Trebuchet MS" w:cs="Trebuchet MS"/>
          <w:sz w:val="23"/>
          <w:szCs w:val="23"/>
          <w:lang w:val="ro-RO"/>
        </w:rPr>
      </w:pPr>
      <w:r w:rsidRPr="0037657D">
        <w:rPr>
          <w:rFonts w:ascii="Trebuchet MS" w:eastAsia="Trebuchet MS" w:hAnsi="Trebuchet MS" w:cs="Trebuchet MS"/>
          <w:sz w:val="23"/>
          <w:szCs w:val="23"/>
          <w:lang w:val="ro-RO"/>
        </w:rPr>
        <w:t>În calitate de participant în cadrul procedurii de selecție grup țintă al proiectului „</w:t>
      </w:r>
      <w:r w:rsidRPr="0037657D">
        <w:rPr>
          <w:rFonts w:ascii="Trebuchet MS" w:eastAsia="Trebuchet MS" w:hAnsi="Trebuchet MS" w:cs="Trebuchet MS"/>
          <w:i/>
          <w:sz w:val="23"/>
          <w:szCs w:val="23"/>
          <w:lang w:val="ro-RO"/>
        </w:rPr>
        <w:t xml:space="preserve">LIVE(RO)3 Plan Strategic Integrat: Dezvoltare, Monitorizare și Control al Calității în Screeningul Bolilor Hepatice Cronice” cod SMIS 317713 (în cadrul </w:t>
      </w:r>
      <w:r w:rsidRPr="0037657D">
        <w:rPr>
          <w:rFonts w:ascii="Trebuchet MS" w:eastAsia="Trebuchet MS" w:hAnsi="Trebuchet MS" w:cs="Trebuchet MS"/>
          <w:sz w:val="23"/>
          <w:szCs w:val="23"/>
          <w:lang w:val="ro-RO"/>
        </w:rPr>
        <w:t xml:space="preserve">subactivității </w:t>
      </w:r>
      <w:r w:rsidRPr="0037657D">
        <w:rPr>
          <w:rFonts w:ascii="Trebuchet MS" w:eastAsia="Arial" w:hAnsi="Trebuchet MS" w:cs="Arial"/>
          <w:i/>
          <w:sz w:val="23"/>
          <w:szCs w:val="23"/>
          <w:lang w:val="ro-RO"/>
        </w:rPr>
        <w:t>A1.2 - Organizarea și derularea programului de formare a personalului implicat/ care poate fi implicat în implementarea programului de screening al populației pentru boli hepatice cronice)</w:t>
      </w:r>
      <w:r w:rsidRPr="0037657D">
        <w:rPr>
          <w:rFonts w:ascii="Trebuchet MS" w:eastAsia="Trebuchet MS" w:hAnsi="Trebuchet MS" w:cs="Trebuchet MS"/>
          <w:sz w:val="23"/>
          <w:szCs w:val="23"/>
          <w:lang w:val="ro-RO"/>
        </w:rPr>
        <w:t xml:space="preserve">, declar pe proprie răspundere, cunoscând dispoziţiile articolului 326 Cod Penal cu privire la falsul în declaraţii, că în cazul în care voi fi admis/ă în urma participării la procedura de selecție Grup țintă, sunt disponibil/ă să particip în calitate de grup țintă al Proiectului </w:t>
      </w:r>
      <w:r w:rsidRPr="0037657D">
        <w:rPr>
          <w:rFonts w:ascii="Trebuchet MS" w:eastAsia="Trebuchet MS" w:hAnsi="Trebuchet MS" w:cs="Trebuchet MS"/>
          <w:i/>
          <w:sz w:val="23"/>
          <w:szCs w:val="23"/>
          <w:lang w:val="ro-RO"/>
        </w:rPr>
        <w:t xml:space="preserve">cod SMIS 317713 </w:t>
      </w:r>
      <w:r w:rsidRPr="0037657D">
        <w:rPr>
          <w:rFonts w:ascii="Trebuchet MS" w:eastAsia="Trebuchet MS" w:hAnsi="Trebuchet MS" w:cs="Trebuchet MS"/>
          <w:sz w:val="23"/>
          <w:szCs w:val="23"/>
          <w:lang w:val="ro-RO"/>
        </w:rPr>
        <w:t>la TOATE sesiunile/ activităţile de formare care se vor organiza în cadrul subactivității A1.2 a proiectului</w:t>
      </w:r>
      <w:r w:rsidRPr="0037657D">
        <w:rPr>
          <w:rFonts w:ascii="Trebuchet MS" w:eastAsia="Trebuchet MS" w:hAnsi="Trebuchet MS" w:cs="Trebuchet MS"/>
          <w:i/>
          <w:sz w:val="23"/>
          <w:szCs w:val="23"/>
          <w:lang w:val="ro-RO"/>
        </w:rPr>
        <w:t xml:space="preserve"> </w:t>
      </w:r>
      <w:r w:rsidRPr="0037657D">
        <w:rPr>
          <w:rFonts w:ascii="Trebuchet MS" w:eastAsia="Trebuchet MS" w:hAnsi="Trebuchet MS" w:cs="Trebuchet MS"/>
          <w:sz w:val="23"/>
          <w:szCs w:val="23"/>
          <w:lang w:val="ro-RO"/>
        </w:rPr>
        <w:t>(</w:t>
      </w:r>
      <w:r w:rsidRPr="0037657D">
        <w:rPr>
          <w:rFonts w:ascii="Trebuchet MS" w:eastAsia="Arial" w:hAnsi="Trebuchet MS" w:cs="Arial"/>
          <w:i/>
          <w:sz w:val="23"/>
          <w:szCs w:val="23"/>
          <w:lang w:val="ro-RO"/>
        </w:rPr>
        <w:t>Organizarea și derularea programului de formare a personalului implicat/ care poate fi implicat în implementarea programului de screening al populației pentru boli hepatice cronice</w:t>
      </w:r>
      <w:r w:rsidRPr="0037657D">
        <w:rPr>
          <w:rFonts w:ascii="Trebuchet MS" w:eastAsia="Trebuchet MS" w:hAnsi="Trebuchet MS" w:cs="Trebuchet MS"/>
          <w:sz w:val="23"/>
          <w:szCs w:val="23"/>
          <w:lang w:val="ro-RO"/>
        </w:rPr>
        <w:t>).</w:t>
      </w:r>
    </w:p>
    <w:p w14:paraId="5D452D4C" w14:textId="77777777" w:rsidR="0037657D" w:rsidRDefault="0037657D" w:rsidP="0037657D">
      <w:pPr>
        <w:spacing w:line="260" w:lineRule="auto"/>
        <w:rPr>
          <w:rFonts w:ascii="Trebuchet MS" w:eastAsia="Trebuchet MS" w:hAnsi="Trebuchet MS" w:cs="Trebuchet MS"/>
          <w:sz w:val="23"/>
          <w:szCs w:val="23"/>
          <w:lang w:val="ro-RO"/>
        </w:rPr>
      </w:pPr>
    </w:p>
    <w:p w14:paraId="3BFADB69" w14:textId="569CED37" w:rsidR="00034567" w:rsidRPr="0037657D" w:rsidRDefault="00000000" w:rsidP="0037657D">
      <w:pPr>
        <w:spacing w:line="260" w:lineRule="auto"/>
        <w:rPr>
          <w:rFonts w:ascii="Trebuchet MS" w:eastAsia="Trebuchet MS" w:hAnsi="Trebuchet MS" w:cs="Trebuchet MS"/>
          <w:i/>
          <w:iCs/>
          <w:lang w:val="ro-RO"/>
        </w:rPr>
      </w:pPr>
      <w:r w:rsidRPr="0037657D">
        <w:rPr>
          <w:rFonts w:ascii="Trebuchet MS" w:eastAsia="Trebuchet MS" w:hAnsi="Trebuchet MS" w:cs="Trebuchet MS"/>
          <w:i/>
          <w:iCs/>
          <w:lang w:val="ro-RO"/>
        </w:rPr>
        <w:t>Nume/ Prenume</w:t>
      </w:r>
    </w:p>
    <w:p w14:paraId="21C018EC" w14:textId="77777777" w:rsidR="00034567" w:rsidRPr="0037657D" w:rsidRDefault="00034567">
      <w:pPr>
        <w:jc w:val="both"/>
        <w:rPr>
          <w:rFonts w:ascii="Trebuchet MS" w:hAnsi="Trebuchet MS"/>
          <w:sz w:val="20"/>
          <w:szCs w:val="20"/>
          <w:lang w:val="ro-RO"/>
        </w:rPr>
      </w:pPr>
    </w:p>
    <w:p w14:paraId="6188DE0A" w14:textId="77777777" w:rsidR="00034567" w:rsidRPr="0037657D" w:rsidRDefault="00000000" w:rsidP="0037657D">
      <w:pPr>
        <w:jc w:val="both"/>
        <w:rPr>
          <w:rFonts w:ascii="Trebuchet MS" w:hAnsi="Trebuchet MS"/>
          <w:sz w:val="20"/>
          <w:szCs w:val="20"/>
          <w:lang w:val="ro-RO"/>
        </w:rPr>
      </w:pPr>
      <w:r w:rsidRPr="0037657D">
        <w:rPr>
          <w:rFonts w:ascii="Trebuchet MS" w:hAnsi="Trebuchet MS"/>
          <w:sz w:val="20"/>
          <w:szCs w:val="20"/>
          <w:lang w:val="ro-RO"/>
        </w:rPr>
        <w:t>______________________________</w:t>
      </w:r>
    </w:p>
    <w:p w14:paraId="5ABB0A56" w14:textId="77777777" w:rsidR="00034567" w:rsidRPr="0037657D" w:rsidRDefault="00034567">
      <w:pPr>
        <w:jc w:val="both"/>
        <w:rPr>
          <w:rFonts w:ascii="Trebuchet MS" w:hAnsi="Trebuchet MS"/>
          <w:sz w:val="20"/>
          <w:szCs w:val="20"/>
          <w:lang w:val="ro-RO"/>
        </w:rPr>
      </w:pPr>
    </w:p>
    <w:p w14:paraId="548863E0" w14:textId="77777777" w:rsidR="00034567" w:rsidRPr="0037657D" w:rsidRDefault="00000000" w:rsidP="0037657D">
      <w:pPr>
        <w:jc w:val="both"/>
        <w:rPr>
          <w:rFonts w:ascii="Trebuchet MS" w:eastAsia="Trebuchet MS" w:hAnsi="Trebuchet MS" w:cs="Trebuchet MS"/>
          <w:i/>
          <w:iCs/>
          <w:lang w:val="ro-RO"/>
        </w:rPr>
      </w:pPr>
      <w:r w:rsidRPr="0037657D">
        <w:rPr>
          <w:rFonts w:ascii="Trebuchet MS" w:eastAsia="Trebuchet MS" w:hAnsi="Trebuchet MS" w:cs="Trebuchet MS"/>
          <w:i/>
          <w:iCs/>
          <w:lang w:val="ro-RO"/>
        </w:rPr>
        <w:t xml:space="preserve">Semnătura </w:t>
      </w:r>
    </w:p>
    <w:p w14:paraId="0F6C7207" w14:textId="77777777" w:rsidR="00034567" w:rsidRPr="0037657D" w:rsidRDefault="00034567">
      <w:pPr>
        <w:ind w:left="272" w:firstLine="708"/>
        <w:jc w:val="both"/>
        <w:rPr>
          <w:rFonts w:ascii="Trebuchet MS" w:eastAsia="Trebuchet MS" w:hAnsi="Trebuchet MS" w:cs="Trebuchet MS"/>
          <w:lang w:val="ro-RO"/>
        </w:rPr>
      </w:pPr>
    </w:p>
    <w:p w14:paraId="4E5F2E5D" w14:textId="77777777" w:rsidR="00034567" w:rsidRPr="0037657D" w:rsidRDefault="00000000" w:rsidP="0037657D">
      <w:pPr>
        <w:jc w:val="both"/>
        <w:rPr>
          <w:rFonts w:ascii="Trebuchet MS" w:hAnsi="Trebuchet MS"/>
          <w:sz w:val="20"/>
          <w:szCs w:val="20"/>
          <w:lang w:val="ro-RO"/>
        </w:rPr>
      </w:pPr>
      <w:r w:rsidRPr="0037657D">
        <w:rPr>
          <w:rFonts w:ascii="Trebuchet MS" w:eastAsia="Trebuchet MS" w:hAnsi="Trebuchet MS" w:cs="Trebuchet MS"/>
          <w:lang w:val="ro-RO"/>
        </w:rPr>
        <w:t>________________________</w:t>
      </w:r>
    </w:p>
    <w:p w14:paraId="34828BFD" w14:textId="77777777" w:rsidR="00034567" w:rsidRPr="0037657D" w:rsidRDefault="00034567">
      <w:pPr>
        <w:jc w:val="both"/>
        <w:rPr>
          <w:rFonts w:ascii="Trebuchet MS" w:hAnsi="Trebuchet MS"/>
          <w:sz w:val="20"/>
          <w:szCs w:val="20"/>
          <w:lang w:val="ro-RO"/>
        </w:rPr>
      </w:pPr>
    </w:p>
    <w:p w14:paraId="0F413976" w14:textId="77777777" w:rsidR="00034567" w:rsidRPr="0037657D" w:rsidRDefault="00000000" w:rsidP="0037657D">
      <w:pPr>
        <w:spacing w:before="28"/>
        <w:rPr>
          <w:rFonts w:ascii="Trebuchet MS" w:eastAsia="Trebuchet MS" w:hAnsi="Trebuchet MS" w:cs="Trebuchet MS"/>
          <w:i/>
          <w:iCs/>
          <w:lang w:val="ro-RO"/>
        </w:rPr>
      </w:pPr>
      <w:r w:rsidRPr="0037657D">
        <w:rPr>
          <w:rFonts w:ascii="Trebuchet MS" w:eastAsia="Trebuchet MS" w:hAnsi="Trebuchet MS" w:cs="Trebuchet MS"/>
          <w:i/>
          <w:iCs/>
          <w:lang w:val="ro-RO"/>
        </w:rPr>
        <w:t>Data</w:t>
      </w:r>
    </w:p>
    <w:p w14:paraId="54462175" w14:textId="77777777" w:rsidR="00034567" w:rsidRPr="0037657D" w:rsidRDefault="00034567">
      <w:pPr>
        <w:spacing w:before="28"/>
        <w:ind w:left="980"/>
        <w:rPr>
          <w:rFonts w:ascii="Trebuchet MS" w:eastAsia="Trebuchet MS" w:hAnsi="Trebuchet MS" w:cs="Trebuchet MS"/>
          <w:lang w:val="ro-RO"/>
        </w:rPr>
      </w:pPr>
    </w:p>
    <w:p w14:paraId="217E6B2F" w14:textId="77777777" w:rsidR="00034567" w:rsidRPr="0037657D" w:rsidRDefault="00000000" w:rsidP="0037657D">
      <w:pPr>
        <w:jc w:val="both"/>
        <w:rPr>
          <w:rFonts w:ascii="Trebuchet MS" w:hAnsi="Trebuchet MS"/>
          <w:sz w:val="20"/>
          <w:szCs w:val="20"/>
          <w:lang w:val="ro-RO"/>
        </w:rPr>
      </w:pPr>
      <w:r w:rsidRPr="0037657D">
        <w:rPr>
          <w:rFonts w:ascii="Trebuchet MS" w:hAnsi="Trebuchet MS"/>
          <w:sz w:val="20"/>
          <w:szCs w:val="20"/>
          <w:lang w:val="ro-RO"/>
        </w:rPr>
        <w:t>______________________________</w:t>
      </w:r>
    </w:p>
    <w:sectPr w:rsidR="00034567" w:rsidRPr="0037657D">
      <w:headerReference w:type="default" r:id="rId7"/>
      <w:footerReference w:type="default" r:id="rId8"/>
      <w:pgSz w:w="11906" w:h="16838"/>
      <w:pgMar w:top="1440" w:right="1440" w:bottom="1260" w:left="1440" w:header="708" w:footer="1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1C1E0" w14:textId="77777777" w:rsidR="0037269B" w:rsidRDefault="0037269B">
      <w:r>
        <w:separator/>
      </w:r>
    </w:p>
  </w:endnote>
  <w:endnote w:type="continuationSeparator" w:id="0">
    <w:p w14:paraId="66D364EA" w14:textId="77777777" w:rsidR="0037269B" w:rsidRDefault="0037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56ACE" w14:textId="77777777" w:rsidR="00034567" w:rsidRDefault="000345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4297D" w14:textId="77777777" w:rsidR="0037269B" w:rsidRDefault="0037269B">
      <w:r>
        <w:separator/>
      </w:r>
    </w:p>
  </w:footnote>
  <w:footnote w:type="continuationSeparator" w:id="0">
    <w:p w14:paraId="3D754BF0" w14:textId="77777777" w:rsidR="0037269B" w:rsidRDefault="0037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11C3E" w14:textId="77777777" w:rsidR="0003456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EE84514" wp14:editId="5FAF0DD8">
          <wp:extent cx="1097340" cy="1112423"/>
          <wp:effectExtent l="0" t="0" r="0" b="0"/>
          <wp:docPr id="4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340" cy="1112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9B301CA" wp14:editId="435898EB">
          <wp:simplePos x="0" y="0"/>
          <wp:positionH relativeFrom="column">
            <wp:posOffset>1993142</wp:posOffset>
          </wp:positionH>
          <wp:positionV relativeFrom="paragraph">
            <wp:posOffset>54770</wp:posOffset>
          </wp:positionV>
          <wp:extent cx="768350" cy="768350"/>
          <wp:effectExtent l="0" t="0" r="0" b="0"/>
          <wp:wrapSquare wrapText="bothSides" distT="0" distB="0" distL="114300" distR="114300"/>
          <wp:docPr id="4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8EF56D9" wp14:editId="50E396C0">
          <wp:simplePos x="0" y="0"/>
          <wp:positionH relativeFrom="column">
            <wp:posOffset>3321049</wp:posOffset>
          </wp:positionH>
          <wp:positionV relativeFrom="paragraph">
            <wp:posOffset>13335</wp:posOffset>
          </wp:positionV>
          <wp:extent cx="2410460" cy="866775"/>
          <wp:effectExtent l="0" t="0" r="0" b="0"/>
          <wp:wrapSquare wrapText="bothSides" distT="0" distB="0" distL="114300" distR="114300"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046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67"/>
    <w:rsid w:val="00034567"/>
    <w:rsid w:val="000A11B3"/>
    <w:rsid w:val="001D400A"/>
    <w:rsid w:val="00365BA6"/>
    <w:rsid w:val="0037269B"/>
    <w:rsid w:val="0037657D"/>
    <w:rsid w:val="008303D4"/>
    <w:rsid w:val="00842015"/>
    <w:rsid w:val="00A76711"/>
    <w:rsid w:val="00C32EC3"/>
    <w:rsid w:val="00CA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DE90"/>
  <w15:docId w15:val="{5951BA84-499D-4AB9-B308-BC37A75B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B6"/>
    <w:rPr>
      <w:lang w:val="en-I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B6AB6"/>
    <w:pPr>
      <w:jc w:val="center"/>
    </w:pPr>
    <w:rPr>
      <w:b/>
      <w:bCs/>
      <w:lang w:val="en-US"/>
    </w:rPr>
  </w:style>
  <w:style w:type="paragraph" w:styleId="Header">
    <w:name w:val="header"/>
    <w:basedOn w:val="Normal"/>
    <w:link w:val="HeaderChar"/>
    <w:rsid w:val="00BB6A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6AB6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FootnoteTextChar1"/>
    <w:semiHidden/>
    <w:rsid w:val="00BB6AB6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BB6AB6"/>
    <w:rPr>
      <w:rFonts w:ascii="Times New Roman" w:eastAsia="Times New Roman" w:hAnsi="Times New Roman" w:cs="Times New Roman"/>
      <w:sz w:val="20"/>
      <w:szCs w:val="20"/>
      <w:lang w:val="en-IE"/>
    </w:rPr>
  </w:style>
  <w:style w:type="character" w:customStyle="1" w:styleId="FootnoteTextChar1">
    <w:name w:val="Footnote Text Char1"/>
    <w:aliases w:val="Footnote Text Char Char Char,Fußnote Char1,single space Char,footnote text Char,FOOTNOTES Char,fn Char1,Podrozdział Char,Footnote Char,fn Char Char Char Char,fn Char Char Char1,fn Char Char1,Fußnote Char Char Char Char1,stile 1 Char"/>
    <w:link w:val="FootnoteText"/>
    <w:semiHidden/>
    <w:rsid w:val="00BB6AB6"/>
    <w:rPr>
      <w:rFonts w:ascii="Times New Roman" w:eastAsia="Times New Roman" w:hAnsi="Times New Roman" w:cs="Times New Roman"/>
      <w:sz w:val="20"/>
      <w:szCs w:val="20"/>
      <w:lang w:val="en-IE"/>
    </w:rPr>
  </w:style>
  <w:style w:type="character" w:styleId="FootnoteReference">
    <w:name w:val="footnote reference"/>
    <w:aliases w:val="Footnote symbol, BVI fnr"/>
    <w:semiHidden/>
    <w:rsid w:val="00BB6AB6"/>
    <w:rPr>
      <w:vertAlign w:val="superscript"/>
    </w:rPr>
  </w:style>
  <w:style w:type="paragraph" w:customStyle="1" w:styleId="DRAGOS2">
    <w:name w:val="DRAGOS 2"/>
    <w:basedOn w:val="Normal"/>
    <w:link w:val="DRAGOS2Char"/>
    <w:rsid w:val="00BB6AB6"/>
    <w:pPr>
      <w:spacing w:before="120" w:line="288" w:lineRule="auto"/>
    </w:pPr>
    <w:rPr>
      <w:rFonts w:ascii="Verdana" w:hAnsi="Verdana"/>
      <w:i/>
      <w:iCs/>
      <w:lang w:val="ro-RO"/>
    </w:rPr>
  </w:style>
  <w:style w:type="character" w:customStyle="1" w:styleId="DRAGOS2Char">
    <w:name w:val="DRAGOS 2 Char"/>
    <w:link w:val="DRAGOS2"/>
    <w:rsid w:val="00BB6AB6"/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B6AB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Ghid1">
    <w:name w:val="Ghid 1"/>
    <w:basedOn w:val="Normal"/>
    <w:link w:val="Ghid1Caracter"/>
    <w:rsid w:val="00BB6AB6"/>
    <w:pPr>
      <w:spacing w:before="120" w:line="288" w:lineRule="auto"/>
    </w:pPr>
    <w:rPr>
      <w:rFonts w:ascii="Verdana" w:hAnsi="Verdana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BB6AB6"/>
    <w:rPr>
      <w:rFonts w:ascii="Verdana" w:eastAsia="Times New Roman" w:hAnsi="Verdana" w:cs="Times New Roman"/>
      <w:b/>
      <w:sz w:val="28"/>
      <w:szCs w:val="28"/>
    </w:rPr>
  </w:style>
  <w:style w:type="paragraph" w:styleId="Footer">
    <w:name w:val="footer"/>
    <w:basedOn w:val="Normal"/>
    <w:link w:val="FooterChar"/>
    <w:rsid w:val="00BB6A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B6AB6"/>
    <w:rPr>
      <w:rFonts w:ascii="Times New Roman" w:eastAsia="Times New Roman" w:hAnsi="Times New Roman" w:cs="Times New Roman"/>
      <w:sz w:val="24"/>
      <w:szCs w:val="24"/>
      <w:lang w:val="en-IE"/>
    </w:rPr>
  </w:style>
  <w:style w:type="character" w:styleId="Hyperlink">
    <w:name w:val="Hyperlink"/>
    <w:basedOn w:val="DefaultParagraphFont"/>
    <w:uiPriority w:val="99"/>
    <w:unhideWhenUsed/>
    <w:rsid w:val="00BA1874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430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06"/>
    <w:rPr>
      <w:rFonts w:ascii="Tahoma" w:eastAsia="Times New Roman" w:hAnsi="Tahoma" w:cs="Tahoma"/>
      <w:sz w:val="16"/>
      <w:szCs w:val="16"/>
      <w:lang w:val="en-I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271"/>
    <w:rPr>
      <w:color w:val="605E5C"/>
      <w:shd w:val="clear" w:color="auto" w:fill="E1DFDD"/>
    </w:rPr>
  </w:style>
  <w:style w:type="paragraph" w:customStyle="1" w:styleId="Default">
    <w:name w:val="Default"/>
    <w:rsid w:val="00E951BC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R3yId9BOpV1/M0fOI074NuVDKQ==">CgMxLjAaIAoBMBIbChkIB0IVCgxUcmVidWNoZXQgTVMSBUFyaWFsGiAKATESGwoZCAdCFQoMVHJlYnVjaGV0IE1TEgVBcmlhbBogCgEyEhsKGQgHQhUKDFRyZWJ1Y2hldCBNUxIFQXJpYWw4AHIhMW1HckJBblU1NzQtV0lPZjBQRXlPUmNpcW9lZkZKd0FD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ZenBook</cp:lastModifiedBy>
  <cp:revision>3</cp:revision>
  <dcterms:created xsi:type="dcterms:W3CDTF">2024-09-25T13:09:00Z</dcterms:created>
  <dcterms:modified xsi:type="dcterms:W3CDTF">2024-09-26T11:50:00Z</dcterms:modified>
</cp:coreProperties>
</file>